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18DE" w:rsidRDefault="001318DE"/>
    <w:p w:rsidR="006A009A" w:rsidRPr="006A009A" w:rsidRDefault="006A009A">
      <w:pPr>
        <w:rPr>
          <w:b/>
          <w:bCs/>
          <w:sz w:val="44"/>
          <w:szCs w:val="44"/>
        </w:rPr>
      </w:pPr>
      <w:r w:rsidRPr="006A009A">
        <w:rPr>
          <w:b/>
          <w:bCs/>
          <w:sz w:val="44"/>
          <w:szCs w:val="44"/>
        </w:rPr>
        <w:t>ITT Carlo Bazzi</w:t>
      </w:r>
    </w:p>
    <w:p w:rsidR="006A009A" w:rsidRPr="006A009A" w:rsidRDefault="006A009A">
      <w:pPr>
        <w:rPr>
          <w:rFonts w:ascii="Lato" w:hAnsi="Lato"/>
          <w:b/>
          <w:bCs/>
          <w:color w:val="000000" w:themeColor="text1"/>
          <w:sz w:val="23"/>
          <w:szCs w:val="23"/>
          <w:shd w:val="clear" w:color="auto" w:fill="FFFFFF"/>
        </w:rPr>
      </w:pPr>
      <w:r w:rsidRPr="006A009A">
        <w:rPr>
          <w:rFonts w:ascii="Lato" w:hAnsi="Lato"/>
          <w:b/>
          <w:bCs/>
          <w:color w:val="000000" w:themeColor="text1"/>
          <w:sz w:val="23"/>
          <w:szCs w:val="23"/>
          <w:shd w:val="clear" w:color="auto" w:fill="FFFFFF"/>
        </w:rPr>
        <w:t>Via Cappuccio, 2</w:t>
      </w:r>
      <w:r w:rsidRPr="006A009A">
        <w:rPr>
          <w:rFonts w:ascii="Lato" w:hAnsi="Lato"/>
          <w:b/>
          <w:bCs/>
          <w:color w:val="000000" w:themeColor="text1"/>
          <w:sz w:val="23"/>
          <w:szCs w:val="23"/>
        </w:rPr>
        <w:br/>
      </w:r>
      <w:r w:rsidRPr="006A009A">
        <w:rPr>
          <w:rFonts w:ascii="Lato" w:hAnsi="Lato"/>
          <w:b/>
          <w:bCs/>
          <w:color w:val="000000" w:themeColor="text1"/>
          <w:sz w:val="23"/>
          <w:szCs w:val="23"/>
          <w:shd w:val="clear" w:color="auto" w:fill="FFFFFF"/>
        </w:rPr>
        <w:t>20123 Milano</w:t>
      </w:r>
    </w:p>
    <w:p w:rsidR="006A009A" w:rsidRDefault="006A009A">
      <w:pPr>
        <w:rPr>
          <w:rFonts w:ascii="Lato" w:hAnsi="Lato"/>
          <w:b/>
          <w:bCs/>
          <w:color w:val="80838F"/>
          <w:sz w:val="23"/>
          <w:szCs w:val="23"/>
          <w:shd w:val="clear" w:color="auto" w:fill="FFFFFF"/>
        </w:rPr>
      </w:pPr>
    </w:p>
    <w:p w:rsidR="006A009A" w:rsidRDefault="006A009A"/>
    <w:p w:rsidR="006A009A" w:rsidRDefault="006A009A"/>
    <w:p w:rsidR="006A009A" w:rsidRDefault="006A009A"/>
    <w:p w:rsidR="006A009A" w:rsidRDefault="006A009A"/>
    <w:p w:rsidR="006A009A" w:rsidRDefault="006A009A"/>
    <w:p w:rsidR="006A009A" w:rsidRPr="006A009A" w:rsidRDefault="006A009A" w:rsidP="006A009A">
      <w:pPr>
        <w:shd w:val="clear" w:color="auto" w:fill="FFFFFF"/>
        <w:spacing w:after="225" w:line="525" w:lineRule="atLeast"/>
        <w:textAlignment w:val="baseline"/>
        <w:outlineLvl w:val="5"/>
        <w:rPr>
          <w:rFonts w:ascii="Lato" w:eastAsia="Times New Roman" w:hAnsi="Lato" w:cs="Times New Roman"/>
          <w:b/>
          <w:bCs/>
          <w:color w:val="24272C"/>
          <w:sz w:val="53"/>
          <w:szCs w:val="53"/>
          <w:lang w:eastAsia="it-IT"/>
        </w:rPr>
      </w:pPr>
      <w:r w:rsidRPr="006A009A">
        <w:rPr>
          <w:rFonts w:ascii="Lato" w:eastAsia="Times New Roman" w:hAnsi="Lato" w:cs="Times New Roman"/>
          <w:b/>
          <w:bCs/>
          <w:color w:val="24272C"/>
          <w:sz w:val="53"/>
          <w:szCs w:val="53"/>
          <w:lang w:eastAsia="it-IT"/>
        </w:rPr>
        <w:t>Open Day Istituto Carlo Bazzi AS 2022/2023</w:t>
      </w:r>
    </w:p>
    <w:p w:rsidR="006A009A" w:rsidRPr="006A009A" w:rsidRDefault="006A009A" w:rsidP="006A009A">
      <w:pPr>
        <w:shd w:val="clear" w:color="auto" w:fill="FFFFFF"/>
        <w:spacing w:after="225"/>
        <w:textAlignment w:val="baseline"/>
        <w:rPr>
          <w:rFonts w:ascii="Lato" w:eastAsia="Times New Roman" w:hAnsi="Lato" w:cs="Times New Roman"/>
          <w:color w:val="000000" w:themeColor="text1"/>
          <w:sz w:val="23"/>
          <w:szCs w:val="23"/>
          <w:lang w:eastAsia="it-IT"/>
        </w:rPr>
      </w:pPr>
      <w:r w:rsidRPr="006A009A">
        <w:rPr>
          <w:rFonts w:ascii="Lato" w:eastAsia="Times New Roman" w:hAnsi="Lato" w:cs="Times New Roman"/>
          <w:color w:val="000000" w:themeColor="text1"/>
          <w:sz w:val="23"/>
          <w:szCs w:val="23"/>
          <w:lang w:eastAsia="it-IT"/>
        </w:rPr>
        <w:t>L’Istituto Carlo Bazzi apre le porte a tutti voi ragazzi di terza media che vi state orientando nella scelta del percorso da intraprendere dopo gli esami e vi invita, insieme alle vostre famiglie, a scoprire la nostra scuola, le aule e i laboratori attraverso il nostro Virtual Game:</w:t>
      </w:r>
    </w:p>
    <w:p w:rsidR="006A009A" w:rsidRDefault="006A009A" w:rsidP="006A009A">
      <w:pPr>
        <w:shd w:val="clear" w:color="auto" w:fill="FFFFFF"/>
        <w:spacing w:line="450" w:lineRule="atLeast"/>
        <w:textAlignment w:val="baseline"/>
        <w:outlineLvl w:val="1"/>
        <w:rPr>
          <w:rFonts w:ascii="Lato" w:eastAsia="Times New Roman" w:hAnsi="Lato" w:cs="Times New Roman"/>
          <w:color w:val="0693E3"/>
          <w:sz w:val="41"/>
          <w:szCs w:val="41"/>
          <w:lang w:eastAsia="it-IT"/>
        </w:rPr>
      </w:pPr>
      <w:hyperlink r:id="rId4" w:tgtFrame="_blank" w:history="1">
        <w:r w:rsidRPr="006A009A">
          <w:rPr>
            <w:rFonts w:ascii="inherit" w:eastAsia="Times New Roman" w:hAnsi="inherit" w:cs="Times New Roman"/>
            <w:b/>
            <w:bCs/>
            <w:color w:val="134B72"/>
            <w:sz w:val="41"/>
            <w:szCs w:val="41"/>
            <w:bdr w:val="none" w:sz="0" w:space="0" w:color="auto" w:frame="1"/>
            <w:lang w:eastAsia="it-IT"/>
          </w:rPr>
          <w:t>http://www.iticarlobazzi.</w:t>
        </w:r>
        <w:r w:rsidRPr="006A009A">
          <w:rPr>
            <w:rFonts w:ascii="inherit" w:eastAsia="Times New Roman" w:hAnsi="inherit" w:cs="Times New Roman"/>
            <w:b/>
            <w:bCs/>
            <w:color w:val="134B72"/>
            <w:sz w:val="41"/>
            <w:szCs w:val="41"/>
            <w:bdr w:val="none" w:sz="0" w:space="0" w:color="auto" w:frame="1"/>
            <w:lang w:eastAsia="it-IT"/>
          </w:rPr>
          <w:t>i</w:t>
        </w:r>
        <w:r w:rsidRPr="006A009A">
          <w:rPr>
            <w:rFonts w:ascii="inherit" w:eastAsia="Times New Roman" w:hAnsi="inherit" w:cs="Times New Roman"/>
            <w:b/>
            <w:bCs/>
            <w:color w:val="134B72"/>
            <w:sz w:val="41"/>
            <w:szCs w:val="41"/>
            <w:bdr w:val="none" w:sz="0" w:space="0" w:color="auto" w:frame="1"/>
            <w:lang w:eastAsia="it-IT"/>
          </w:rPr>
          <w:t>t/virtualgame</w:t>
        </w:r>
      </w:hyperlink>
    </w:p>
    <w:p w:rsidR="006A009A" w:rsidRPr="006A009A" w:rsidRDefault="006A009A" w:rsidP="006A009A">
      <w:pPr>
        <w:shd w:val="clear" w:color="auto" w:fill="FFFFFF"/>
        <w:spacing w:line="450" w:lineRule="atLeast"/>
        <w:textAlignment w:val="baseline"/>
        <w:outlineLvl w:val="1"/>
        <w:rPr>
          <w:rFonts w:ascii="Lato" w:eastAsia="Times New Roman" w:hAnsi="Lato" w:cs="Times New Roman"/>
          <w:color w:val="0693E3"/>
          <w:sz w:val="41"/>
          <w:szCs w:val="41"/>
          <w:lang w:eastAsia="it-IT"/>
        </w:rPr>
      </w:pPr>
    </w:p>
    <w:p w:rsidR="006A009A" w:rsidRPr="006A009A" w:rsidRDefault="006A009A" w:rsidP="006A009A">
      <w:pPr>
        <w:shd w:val="clear" w:color="auto" w:fill="FFFFFF"/>
        <w:spacing w:after="225"/>
        <w:textAlignment w:val="baseline"/>
        <w:rPr>
          <w:rFonts w:ascii="Lato" w:eastAsia="Times New Roman" w:hAnsi="Lato" w:cs="Times New Roman"/>
          <w:color w:val="000000" w:themeColor="text1"/>
          <w:sz w:val="23"/>
          <w:szCs w:val="23"/>
          <w:lang w:eastAsia="it-IT"/>
        </w:rPr>
      </w:pPr>
      <w:r w:rsidRPr="006A009A">
        <w:rPr>
          <w:rFonts w:ascii="Lato" w:eastAsia="Times New Roman" w:hAnsi="Lato" w:cs="Times New Roman"/>
          <w:color w:val="000000" w:themeColor="text1"/>
          <w:sz w:val="23"/>
          <w:szCs w:val="23"/>
          <w:lang w:eastAsia="it-IT"/>
        </w:rPr>
        <w:t>Seguite la pagina per rimanere aggiornati sui prossimi sviluppi.</w:t>
      </w:r>
      <w:r w:rsidRPr="006A009A">
        <w:rPr>
          <w:rFonts w:ascii="Lato" w:eastAsia="Times New Roman" w:hAnsi="Lato" w:cs="Times New Roman"/>
          <w:color w:val="000000" w:themeColor="text1"/>
          <w:sz w:val="23"/>
          <w:szCs w:val="23"/>
          <w:lang w:eastAsia="it-IT"/>
        </w:rPr>
        <w:br/>
        <w:t>Vi aspettiamo numerosi!</w:t>
      </w:r>
    </w:p>
    <w:p w:rsidR="006A009A" w:rsidRDefault="006A009A"/>
    <w:p w:rsidR="006A009A" w:rsidRPr="006A009A" w:rsidRDefault="006A009A" w:rsidP="006A009A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Lato" w:hAnsi="Lato"/>
          <w:color w:val="000000" w:themeColor="text1"/>
          <w:sz w:val="45"/>
          <w:szCs w:val="45"/>
        </w:rPr>
      </w:pPr>
      <w:r w:rsidRPr="006A009A">
        <w:rPr>
          <w:rStyle w:val="Enfasigrassetto"/>
          <w:rFonts w:ascii="inherit" w:hAnsi="inherit"/>
          <w:b w:val="0"/>
          <w:bCs w:val="0"/>
          <w:color w:val="000000" w:themeColor="text1"/>
          <w:sz w:val="45"/>
          <w:szCs w:val="45"/>
          <w:bdr w:val="none" w:sz="0" w:space="0" w:color="auto" w:frame="1"/>
        </w:rPr>
        <w:t>Open Day</w:t>
      </w:r>
    </w:p>
    <w:p w:rsidR="006A009A" w:rsidRPr="006A009A" w:rsidRDefault="006A009A" w:rsidP="006A009A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Lato" w:hAnsi="Lato"/>
          <w:color w:val="000000" w:themeColor="text1"/>
          <w:sz w:val="26"/>
          <w:szCs w:val="26"/>
        </w:rPr>
      </w:pPr>
      <w:r w:rsidRPr="006A009A">
        <w:rPr>
          <w:rFonts w:ascii="Lato" w:hAnsi="Lato"/>
          <w:color w:val="000000" w:themeColor="text1"/>
          <w:sz w:val="26"/>
          <w:szCs w:val="26"/>
        </w:rPr>
        <w:t>Date:</w:t>
      </w:r>
      <w:r w:rsidRPr="006A009A">
        <w:rPr>
          <w:rFonts w:ascii="Lato" w:hAnsi="Lato"/>
          <w:color w:val="000000" w:themeColor="text1"/>
          <w:sz w:val="26"/>
          <w:szCs w:val="26"/>
        </w:rPr>
        <w:br/>
        <w:t>– Sabato 12 Novembre 2022 dalle ore 10.00 alle ore 12.30</w:t>
      </w:r>
      <w:r w:rsidRPr="006A009A">
        <w:rPr>
          <w:rFonts w:ascii="Lato" w:hAnsi="Lato"/>
          <w:color w:val="000000" w:themeColor="text1"/>
          <w:sz w:val="26"/>
          <w:szCs w:val="26"/>
        </w:rPr>
        <w:br/>
        <w:t>– Sabato 17 Dicembre 2022 dalle ore 10.00 alle ore 12.30</w:t>
      </w:r>
      <w:r w:rsidRPr="006A009A">
        <w:rPr>
          <w:rFonts w:ascii="Lato" w:hAnsi="Lato"/>
          <w:color w:val="000000" w:themeColor="text1"/>
          <w:sz w:val="26"/>
          <w:szCs w:val="26"/>
        </w:rPr>
        <w:br/>
        <w:t>– Sabato 14 Gennaio 2023 dalle ore 10.00 alle ore 12.30</w:t>
      </w:r>
    </w:p>
    <w:p w:rsidR="006A009A" w:rsidRDefault="006A009A" w:rsidP="006A009A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Lato" w:hAnsi="Lato"/>
          <w:b/>
          <w:bCs/>
          <w:color w:val="80838F"/>
          <w:sz w:val="23"/>
          <w:szCs w:val="23"/>
        </w:rPr>
      </w:pPr>
      <w:r w:rsidRPr="006A009A">
        <w:rPr>
          <w:rStyle w:val="Enfasigrassetto"/>
          <w:rFonts w:ascii="inherit" w:hAnsi="inherit"/>
          <w:b w:val="0"/>
          <w:bCs w:val="0"/>
          <w:color w:val="000000" w:themeColor="text1"/>
          <w:sz w:val="23"/>
          <w:szCs w:val="23"/>
          <w:bdr w:val="none" w:sz="0" w:space="0" w:color="auto" w:frame="1"/>
        </w:rPr>
        <w:t>Modalità di svolgimento degli Open Day:</w:t>
      </w:r>
      <w:r w:rsidRPr="006A009A">
        <w:rPr>
          <w:rFonts w:ascii="Lato" w:hAnsi="Lato"/>
          <w:color w:val="000000" w:themeColor="text1"/>
          <w:sz w:val="23"/>
          <w:szCs w:val="23"/>
        </w:rPr>
        <w:br/>
        <w:t xml:space="preserve">Per partecipare agli Open Day è necessario registrarsi compilando il seguente </w:t>
      </w:r>
      <w:proofErr w:type="spellStart"/>
      <w:r w:rsidRPr="006A009A">
        <w:rPr>
          <w:rFonts w:ascii="Lato" w:hAnsi="Lato"/>
          <w:color w:val="000000" w:themeColor="text1"/>
          <w:sz w:val="23"/>
          <w:szCs w:val="23"/>
        </w:rPr>
        <w:t>google</w:t>
      </w:r>
      <w:proofErr w:type="spellEnd"/>
      <w:r w:rsidRPr="006A009A">
        <w:rPr>
          <w:rFonts w:ascii="Lato" w:hAnsi="Lato"/>
          <w:color w:val="000000" w:themeColor="text1"/>
          <w:sz w:val="23"/>
          <w:szCs w:val="23"/>
        </w:rPr>
        <w:t xml:space="preserve"> </w:t>
      </w:r>
      <w:proofErr w:type="spellStart"/>
      <w:r w:rsidRPr="006A009A">
        <w:rPr>
          <w:rFonts w:ascii="Lato" w:hAnsi="Lato"/>
          <w:color w:val="000000" w:themeColor="text1"/>
          <w:sz w:val="23"/>
          <w:szCs w:val="23"/>
        </w:rPr>
        <w:t>form</w:t>
      </w:r>
      <w:proofErr w:type="spellEnd"/>
      <w:r w:rsidRPr="006A009A">
        <w:rPr>
          <w:rFonts w:ascii="Lato" w:hAnsi="Lato"/>
          <w:color w:val="000000" w:themeColor="text1"/>
          <w:sz w:val="23"/>
          <w:szCs w:val="23"/>
        </w:rPr>
        <w:t>:</w:t>
      </w:r>
      <w:r w:rsidRPr="006A009A">
        <w:rPr>
          <w:rFonts w:ascii="Lato" w:hAnsi="Lato"/>
          <w:color w:val="000000" w:themeColor="text1"/>
          <w:sz w:val="23"/>
          <w:szCs w:val="23"/>
        </w:rPr>
        <w:br/>
      </w:r>
      <w:hyperlink r:id="rId5" w:tgtFrame="_blank" w:history="1">
        <w:r>
          <w:rPr>
            <w:rStyle w:val="Collegamentoipertestuale"/>
            <w:rFonts w:ascii="Lato" w:hAnsi="Lato"/>
            <w:b/>
            <w:bCs/>
            <w:color w:val="1783C4"/>
            <w:sz w:val="23"/>
            <w:szCs w:val="23"/>
            <w:bdr w:val="none" w:sz="0" w:space="0" w:color="auto" w:frame="1"/>
          </w:rPr>
          <w:t>LINK</w:t>
        </w:r>
      </w:hyperlink>
    </w:p>
    <w:p w:rsidR="006A009A" w:rsidRDefault="006A009A" w:rsidP="006A009A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Lato" w:hAnsi="Lato"/>
          <w:b/>
          <w:bCs/>
          <w:color w:val="80838F"/>
          <w:sz w:val="23"/>
          <w:szCs w:val="23"/>
        </w:rPr>
      </w:pPr>
    </w:p>
    <w:p w:rsidR="006A009A" w:rsidRDefault="006A009A"/>
    <w:sectPr w:rsidR="006A009A" w:rsidSect="0078099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09A"/>
    <w:rsid w:val="001318DE"/>
    <w:rsid w:val="006A009A"/>
    <w:rsid w:val="0078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BF28BC"/>
  <w15:chartTrackingRefBased/>
  <w15:docId w15:val="{D571E621-906C-EA46-B487-CF44C1B03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6A009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6">
    <w:name w:val="heading 6"/>
    <w:basedOn w:val="Normale"/>
    <w:link w:val="Titolo6Carattere"/>
    <w:uiPriority w:val="9"/>
    <w:qFormat/>
    <w:rsid w:val="006A009A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A009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6A009A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6A009A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A009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6A009A"/>
    <w:rPr>
      <w:rFonts w:ascii="Times New Roman" w:eastAsia="Times New Roman" w:hAnsi="Times New Roman" w:cs="Times New Roman"/>
      <w:b/>
      <w:bCs/>
      <w:sz w:val="15"/>
      <w:szCs w:val="15"/>
      <w:lang w:eastAsia="it-IT"/>
    </w:rPr>
  </w:style>
  <w:style w:type="character" w:customStyle="1" w:styleId="cat-btn">
    <w:name w:val="cat-btn"/>
    <w:basedOn w:val="Carpredefinitoparagrafo"/>
    <w:rsid w:val="006A0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5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320950">
                  <w:marLeft w:val="183"/>
                  <w:marRight w:val="183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964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none" w:sz="0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3719562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6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41646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29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76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25012">
                      <w:marLeft w:val="183"/>
                      <w:marRight w:val="18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fRV7fvod4RD2DqRuDRZcZ7kTC-8GbGmeYBf_TEOtEXlnZNeQ/viewform" TargetMode="External"/><Relationship Id="rId4" Type="http://schemas.openxmlformats.org/officeDocument/2006/relationships/hyperlink" Target="http://www.iticarlobazzi.it/virtualgam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2022-10-05T14:56:00Z</dcterms:created>
  <dcterms:modified xsi:type="dcterms:W3CDTF">2022-10-05T15:03:00Z</dcterms:modified>
</cp:coreProperties>
</file>